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68" w:rsidRDefault="00A7576E" w:rsidP="007F156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7F1568" w:rsidRPr="004061DA">
        <w:rPr>
          <w:rFonts w:ascii="Times New Roman" w:hAnsi="Times New Roman" w:cs="Times New Roman"/>
          <w:b/>
          <w:color w:val="FF0000"/>
          <w:sz w:val="24"/>
          <w:szCs w:val="24"/>
        </w:rPr>
        <w:t>SU TASARRUFU” İÇİN EVDE UY</w:t>
      </w:r>
      <w:bookmarkStart w:id="0" w:name="_GoBack"/>
      <w:bookmarkEnd w:id="0"/>
      <w:r w:rsidR="007F1568" w:rsidRPr="004061DA">
        <w:rPr>
          <w:rFonts w:ascii="Times New Roman" w:hAnsi="Times New Roman" w:cs="Times New Roman"/>
          <w:b/>
          <w:color w:val="FF0000"/>
          <w:sz w:val="24"/>
          <w:szCs w:val="24"/>
        </w:rPr>
        <w:t>GULAYABİLECEĞİMİZ TASARRUF ÇALIŞMALARI</w:t>
      </w:r>
    </w:p>
    <w:p w:rsidR="007F1568" w:rsidRPr="004061DA" w:rsidRDefault="007F1568" w:rsidP="007F1568">
      <w:pPr>
        <w:numPr>
          <w:ilvl w:val="0"/>
          <w:numId w:val="1"/>
        </w:numPr>
        <w:shd w:val="clear" w:color="auto" w:fill="FFFFFF"/>
        <w:spacing w:after="0" w:line="240" w:lineRule="auto"/>
        <w:ind w:left="0"/>
        <w:rPr>
          <w:rFonts w:ascii="Tahoma" w:eastAsia="Times New Roman" w:hAnsi="Tahoma" w:cs="Tahoma"/>
          <w:sz w:val="24"/>
          <w:szCs w:val="24"/>
          <w:lang w:eastAsia="tr-TR"/>
        </w:rPr>
      </w:pPr>
      <w:r w:rsidRPr="004061DA">
        <w:rPr>
          <w:rFonts w:ascii="Tahoma" w:eastAsia="Times New Roman" w:hAnsi="Tahoma" w:cs="Tahoma"/>
          <w:b/>
          <w:bCs/>
          <w:sz w:val="24"/>
          <w:szCs w:val="24"/>
          <w:lang w:eastAsia="tr-TR"/>
        </w:rPr>
        <w:t>Duş sürenizi azaltın:</w:t>
      </w:r>
      <w:r w:rsidRPr="004061DA">
        <w:rPr>
          <w:rFonts w:ascii="Tahoma" w:eastAsia="Times New Roman" w:hAnsi="Tahoma" w:cs="Tahoma"/>
          <w:sz w:val="24"/>
          <w:szCs w:val="24"/>
          <w:lang w:eastAsia="tr-TR"/>
        </w:rPr>
        <w:t> Sıkça duyulan ama yine de çok faydalı bir ipucudur. Her gün kullandığınız suyun neredeyse yarısı duşta harcanır. Ortalama olarak, her bir duş sekiz dakikadır ve günde normalden bir dakika daha az duş alan kişiler yılda 6.000 litre su tasarrufu sağlayabilir.</w:t>
      </w:r>
    </w:p>
    <w:p w:rsidR="007F1568" w:rsidRPr="004061DA" w:rsidRDefault="007F1568" w:rsidP="007F1568">
      <w:pPr>
        <w:numPr>
          <w:ilvl w:val="0"/>
          <w:numId w:val="1"/>
        </w:numPr>
        <w:shd w:val="clear" w:color="auto" w:fill="FFFFFF"/>
        <w:spacing w:after="0" w:line="240" w:lineRule="auto"/>
        <w:ind w:left="0"/>
        <w:rPr>
          <w:rFonts w:ascii="Tahoma" w:eastAsia="Times New Roman" w:hAnsi="Tahoma" w:cs="Tahoma"/>
          <w:sz w:val="24"/>
          <w:szCs w:val="24"/>
          <w:lang w:eastAsia="tr-TR"/>
        </w:rPr>
      </w:pPr>
      <w:r w:rsidRPr="004061DA">
        <w:rPr>
          <w:rFonts w:ascii="Tahoma" w:eastAsia="Times New Roman" w:hAnsi="Tahoma" w:cs="Tahoma"/>
          <w:b/>
          <w:bCs/>
          <w:sz w:val="24"/>
          <w:szCs w:val="24"/>
          <w:lang w:eastAsia="tr-TR"/>
        </w:rPr>
        <w:t>Sürdürülebilir, su tasarrufu sağlayan cihazlar kullanın</w:t>
      </w:r>
      <w:r w:rsidRPr="004061DA">
        <w:rPr>
          <w:rFonts w:ascii="Tahoma" w:eastAsia="Times New Roman" w:hAnsi="Tahoma" w:cs="Tahoma"/>
          <w:sz w:val="24"/>
          <w:szCs w:val="24"/>
          <w:lang w:eastAsia="tr-TR"/>
        </w:rPr>
        <w:t xml:space="preserve">: Eski bulaşık makineleri ve çamaşır makineleri, modern makinelere göre daha fazla su ve enerji kullanır. Bugün üretilen ev aletlerinin çoğu A enerji sınıfı olarak etiketlenmiştir. Bu cihazlar enerji ve suyun mümkün olduğunca tasarruflu kullanılmasını sağlar. Ayrıca su tasarruflu bir duş başlığı veya </w:t>
      </w:r>
      <w:proofErr w:type="spellStart"/>
      <w:r w:rsidRPr="004061DA">
        <w:rPr>
          <w:rFonts w:ascii="Tahoma" w:eastAsia="Times New Roman" w:hAnsi="Tahoma" w:cs="Tahoma"/>
          <w:sz w:val="24"/>
          <w:szCs w:val="24"/>
          <w:lang w:eastAsia="tr-TR"/>
        </w:rPr>
        <w:t>termostatik</w:t>
      </w:r>
      <w:proofErr w:type="spellEnd"/>
      <w:r w:rsidRPr="004061DA">
        <w:rPr>
          <w:rFonts w:ascii="Tahoma" w:eastAsia="Times New Roman" w:hAnsi="Tahoma" w:cs="Tahoma"/>
          <w:sz w:val="24"/>
          <w:szCs w:val="24"/>
          <w:lang w:eastAsia="tr-TR"/>
        </w:rPr>
        <w:t xml:space="preserve"> musluk da su tüketimini azaltır.</w:t>
      </w:r>
    </w:p>
    <w:p w:rsidR="007F1568" w:rsidRPr="004061DA" w:rsidRDefault="007F1568" w:rsidP="007F1568">
      <w:pPr>
        <w:numPr>
          <w:ilvl w:val="0"/>
          <w:numId w:val="1"/>
        </w:numPr>
        <w:shd w:val="clear" w:color="auto" w:fill="FFFFFF"/>
        <w:spacing w:after="0" w:line="240" w:lineRule="auto"/>
        <w:ind w:left="0"/>
        <w:rPr>
          <w:rFonts w:ascii="Tahoma" w:eastAsia="Times New Roman" w:hAnsi="Tahoma" w:cs="Tahoma"/>
          <w:sz w:val="24"/>
          <w:szCs w:val="24"/>
          <w:lang w:eastAsia="tr-TR"/>
        </w:rPr>
      </w:pPr>
      <w:r w:rsidRPr="004061DA">
        <w:rPr>
          <w:rFonts w:ascii="Tahoma" w:eastAsia="Times New Roman" w:hAnsi="Tahoma" w:cs="Tahoma"/>
          <w:b/>
          <w:bCs/>
          <w:sz w:val="24"/>
          <w:szCs w:val="24"/>
          <w:lang w:eastAsia="tr-TR"/>
        </w:rPr>
        <w:t>Sifonda kullanılan su miktarını azaltın:</w:t>
      </w:r>
      <w:r w:rsidRPr="004061DA">
        <w:rPr>
          <w:rFonts w:ascii="Tahoma" w:eastAsia="Times New Roman" w:hAnsi="Tahoma" w:cs="Tahoma"/>
          <w:sz w:val="24"/>
          <w:szCs w:val="24"/>
          <w:lang w:eastAsia="tr-TR"/>
        </w:rPr>
        <w:t> Ekipmanların yanı sıra evde yapacağınız küçük ayarlamalarla da su tasarrufu yapabilirsiniz. Çift seçenekli sifon kullanabilir, sifonun içine azaltmak istediğiniz su miktarı kadar ağırlık yerleştirebilirsiniz.</w:t>
      </w:r>
    </w:p>
    <w:p w:rsidR="007F1568" w:rsidRPr="004061DA" w:rsidRDefault="007F1568" w:rsidP="007F1568">
      <w:pPr>
        <w:numPr>
          <w:ilvl w:val="0"/>
          <w:numId w:val="1"/>
        </w:numPr>
        <w:shd w:val="clear" w:color="auto" w:fill="FFFFFF"/>
        <w:spacing w:after="0" w:line="240" w:lineRule="auto"/>
        <w:ind w:left="0"/>
        <w:rPr>
          <w:rFonts w:ascii="Tahoma" w:eastAsia="Times New Roman" w:hAnsi="Tahoma" w:cs="Tahoma"/>
          <w:sz w:val="24"/>
          <w:szCs w:val="24"/>
          <w:lang w:eastAsia="tr-TR"/>
        </w:rPr>
      </w:pPr>
      <w:r w:rsidRPr="004061DA">
        <w:rPr>
          <w:rFonts w:ascii="Tahoma" w:eastAsia="Times New Roman" w:hAnsi="Tahoma" w:cs="Tahoma"/>
          <w:b/>
          <w:bCs/>
          <w:sz w:val="24"/>
          <w:szCs w:val="24"/>
          <w:lang w:eastAsia="tr-TR"/>
        </w:rPr>
        <w:t>Yağmur suyu toplayın:</w:t>
      </w:r>
      <w:r w:rsidRPr="004061DA">
        <w:rPr>
          <w:rFonts w:ascii="Tahoma" w:eastAsia="Times New Roman" w:hAnsi="Tahoma" w:cs="Tahoma"/>
          <w:sz w:val="24"/>
          <w:szCs w:val="24"/>
          <w:lang w:eastAsia="tr-TR"/>
        </w:rPr>
        <w:t> Her yıl ortalama bir evin çatısına yaklaşık 80.000 litre su düşer. Aşırı yağışların artmasıyla birlikte bazı günlerde su deposu kısa sürede dolabilir. Bu suyun bir kısmını toplayabilir ve örneğin araba yıkamak veya bahçeyi sulamak için kullanabilirsiniz.</w:t>
      </w:r>
    </w:p>
    <w:p w:rsidR="007F1568" w:rsidRPr="004061DA" w:rsidRDefault="007F1568" w:rsidP="007F1568">
      <w:pPr>
        <w:numPr>
          <w:ilvl w:val="0"/>
          <w:numId w:val="1"/>
        </w:numPr>
        <w:shd w:val="clear" w:color="auto" w:fill="FFFFFF"/>
        <w:spacing w:after="0" w:line="240" w:lineRule="auto"/>
        <w:ind w:left="0"/>
        <w:rPr>
          <w:rFonts w:ascii="Tahoma" w:eastAsia="Times New Roman" w:hAnsi="Tahoma" w:cs="Tahoma"/>
          <w:sz w:val="24"/>
          <w:szCs w:val="24"/>
          <w:lang w:eastAsia="tr-TR"/>
        </w:rPr>
      </w:pPr>
      <w:r w:rsidRPr="004061DA">
        <w:rPr>
          <w:rFonts w:ascii="Tahoma" w:eastAsia="Times New Roman" w:hAnsi="Tahoma" w:cs="Tahoma"/>
          <w:b/>
          <w:bCs/>
          <w:sz w:val="24"/>
          <w:szCs w:val="24"/>
          <w:lang w:eastAsia="tr-TR"/>
        </w:rPr>
        <w:t>Sızdıran ve damlayan muslukları değiştirin:</w:t>
      </w:r>
      <w:r w:rsidRPr="004061DA">
        <w:rPr>
          <w:rFonts w:ascii="Tahoma" w:eastAsia="Times New Roman" w:hAnsi="Tahoma" w:cs="Tahoma"/>
          <w:sz w:val="24"/>
          <w:szCs w:val="24"/>
          <w:lang w:eastAsia="tr-TR"/>
        </w:rPr>
        <w:t> Eski ya da yıpranmış bir tesisat su sızıntısına neden olur. Uzun vadede ise damlayan bir musluk önemli miktarda su israfına neden olur.</w:t>
      </w:r>
    </w:p>
    <w:p w:rsidR="007F1568" w:rsidRPr="004061DA" w:rsidRDefault="007F1568" w:rsidP="007F1568">
      <w:pPr>
        <w:numPr>
          <w:ilvl w:val="0"/>
          <w:numId w:val="1"/>
        </w:numPr>
        <w:shd w:val="clear" w:color="auto" w:fill="FFFFFF"/>
        <w:spacing w:after="0" w:line="240" w:lineRule="auto"/>
        <w:ind w:left="0"/>
        <w:rPr>
          <w:rFonts w:ascii="Tahoma" w:eastAsia="Times New Roman" w:hAnsi="Tahoma" w:cs="Tahoma"/>
          <w:sz w:val="24"/>
          <w:szCs w:val="24"/>
          <w:lang w:eastAsia="tr-TR"/>
        </w:rPr>
      </w:pPr>
      <w:r w:rsidRPr="004061DA">
        <w:rPr>
          <w:rFonts w:ascii="Tahoma" w:eastAsia="Times New Roman" w:hAnsi="Tahoma" w:cs="Tahoma"/>
          <w:b/>
          <w:bCs/>
          <w:sz w:val="24"/>
          <w:szCs w:val="24"/>
          <w:lang w:eastAsia="tr-TR"/>
        </w:rPr>
        <w:t>Atık suları değerlendirin:</w:t>
      </w:r>
      <w:r w:rsidRPr="004061DA">
        <w:rPr>
          <w:rFonts w:ascii="Tahoma" w:eastAsia="Times New Roman" w:hAnsi="Tahoma" w:cs="Tahoma"/>
          <w:sz w:val="24"/>
          <w:szCs w:val="24"/>
          <w:lang w:eastAsia="tr-TR"/>
        </w:rPr>
        <w:t> Mutfakta harcanan miktar da evin su giderlerinde üst sıralarda yer alır. Meyve ve sebze yıkanan sular, bir bidon ya da pet şişede biriktirilerek bahçe sulamasında, lavabo ve klozetlerin yıkanmasında rahatlıkla kullanılabilir.</w:t>
      </w:r>
    </w:p>
    <w:p w:rsidR="00A74A06" w:rsidRDefault="00D00A31">
      <w:hyperlink r:id="rId5" w:history="1">
        <w:r w:rsidR="007F1568" w:rsidRPr="004765C0">
          <w:rPr>
            <w:rStyle w:val="Kpr"/>
          </w:rPr>
          <w:t>https://www.youtube.com/watch?v=gGyyvBq5wGQ</w:t>
        </w:r>
      </w:hyperlink>
    </w:p>
    <w:p w:rsidR="007F1568" w:rsidRDefault="00A7576E">
      <w:pPr>
        <w:rPr>
          <w:rStyle w:val="Kpr"/>
        </w:rPr>
      </w:pPr>
      <w:hyperlink r:id="rId6" w:history="1">
        <w:r w:rsidR="007F1568" w:rsidRPr="004765C0">
          <w:rPr>
            <w:rStyle w:val="Kpr"/>
          </w:rPr>
          <w:t>https://www.youtube.com/watch?v=FLp8HWhuVyw</w:t>
        </w:r>
      </w:hyperlink>
    </w:p>
    <w:p w:rsidR="00627B3F" w:rsidRDefault="00A7576E">
      <w:hyperlink r:id="rId7" w:history="1">
        <w:r w:rsidR="00627B3F" w:rsidRPr="002D73B2">
          <w:rPr>
            <w:rStyle w:val="Kpr"/>
          </w:rPr>
          <w:t>http://www.turcev.org.tr/V2/Default.aspx</w:t>
        </w:r>
      </w:hyperlink>
    </w:p>
    <w:p w:rsidR="00627B3F" w:rsidRDefault="00627B3F"/>
    <w:p w:rsidR="007F1568" w:rsidRDefault="007F1568"/>
    <w:sectPr w:rsidR="007F1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539B"/>
    <w:multiLevelType w:val="multilevel"/>
    <w:tmpl w:val="2BF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24"/>
    <w:rsid w:val="000A2A24"/>
    <w:rsid w:val="00627B3F"/>
    <w:rsid w:val="007F0B3C"/>
    <w:rsid w:val="007F1568"/>
    <w:rsid w:val="009458F5"/>
    <w:rsid w:val="00A7576E"/>
    <w:rsid w:val="00D00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9B1F"/>
  <w15:chartTrackingRefBased/>
  <w15:docId w15:val="{DDFA7CD0-D784-4079-A80C-09B70E5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F1568"/>
    <w:rPr>
      <w:color w:val="0563C1" w:themeColor="hyperlink"/>
      <w:u w:val="single"/>
    </w:rPr>
  </w:style>
  <w:style w:type="character" w:styleId="zlenenKpr">
    <w:name w:val="FollowedHyperlink"/>
    <w:basedOn w:val="VarsaylanParagrafYazTipi"/>
    <w:uiPriority w:val="99"/>
    <w:semiHidden/>
    <w:unhideWhenUsed/>
    <w:rsid w:val="007F1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cev.org.tr/V2/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Lp8HWhuVyw" TargetMode="External"/><Relationship Id="rId5" Type="http://schemas.openxmlformats.org/officeDocument/2006/relationships/hyperlink" Target="https://www.youtube.com/watch?v=gGyyvBq5w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KARAAĞAÇ</dc:creator>
  <cp:keywords/>
  <dc:description/>
  <cp:lastModifiedBy>KARAAĞAÇ</cp:lastModifiedBy>
  <cp:revision>4</cp:revision>
  <dcterms:created xsi:type="dcterms:W3CDTF">2023-11-03T07:40:00Z</dcterms:created>
  <dcterms:modified xsi:type="dcterms:W3CDTF">2023-12-15T13:09:00Z</dcterms:modified>
</cp:coreProperties>
</file>